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29D" w:rsidRPr="002A5504" w:rsidRDefault="008A529D" w:rsidP="008A52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Справка-обоснование</w:t>
      </w:r>
    </w:p>
    <w:p w:rsidR="00B14C3B" w:rsidRPr="002A5504" w:rsidRDefault="008A529D" w:rsidP="00B14C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проекту Закона Кыргызской Республики «О внесении изменений в некоторые законодательные акты Кыргызской Республики в сфере процесса банкротства» </w:t>
      </w:r>
      <w:r w:rsidR="00B14C3B" w:rsidRPr="002A5504">
        <w:rPr>
          <w:rFonts w:ascii="Times New Roman" w:eastAsia="Times New Roman" w:hAnsi="Times New Roman" w:cs="Times New Roman"/>
          <w:sz w:val="24"/>
          <w:szCs w:val="24"/>
        </w:rPr>
        <w:t>(</w:t>
      </w:r>
      <w:r w:rsidR="00B14C3B" w:rsidRPr="002A5504">
        <w:rPr>
          <w:rFonts w:ascii="Times New Roman" w:hAnsi="Times New Roman" w:cs="Times New Roman"/>
          <w:sz w:val="24"/>
          <w:szCs w:val="24"/>
        </w:rPr>
        <w:t xml:space="preserve">в Закон Кыргызской Республики «О банкротстве (несостоятельности)», </w:t>
      </w:r>
      <w:r w:rsidR="00B14C3B" w:rsidRPr="002A5504">
        <w:rPr>
          <w:rFonts w:ascii="Times New Roman" w:hAnsi="Times New Roman" w:cs="Times New Roman"/>
          <w:bCs/>
          <w:sz w:val="24"/>
          <w:szCs w:val="24"/>
        </w:rPr>
        <w:t>Закон Кыргызской Республики «О лицензионно-разрешительной системе в Кыргызской Республике»</w:t>
      </w:r>
      <w:r w:rsidR="00B14C3B" w:rsidRPr="002A5504">
        <w:rPr>
          <w:rFonts w:ascii="Times New Roman" w:eastAsia="Times New Roman" w:hAnsi="Times New Roman" w:cs="Times New Roman"/>
          <w:sz w:val="24"/>
          <w:szCs w:val="24"/>
        </w:rPr>
        <w:t>)»</w:t>
      </w:r>
    </w:p>
    <w:p w:rsidR="008A529D" w:rsidRPr="002A5504" w:rsidRDefault="008A529D" w:rsidP="008A5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29D" w:rsidRPr="002A5504" w:rsidRDefault="008A529D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A529D" w:rsidRPr="002A5504" w:rsidRDefault="008A529D" w:rsidP="00AA120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Calibri" w:hAnsi="Times New Roman" w:cs="Times New Roman"/>
          <w:sz w:val="24"/>
          <w:szCs w:val="24"/>
        </w:rPr>
        <w:t xml:space="preserve">Настоящий 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Закона Кыргызской Республики «О внесении изменений в некоторые законодательные акты Кыргызской Республики в сфере процесса банкротства» </w:t>
      </w:r>
      <w:r w:rsidR="00AA120D" w:rsidRPr="002A5504">
        <w:rPr>
          <w:rFonts w:ascii="Times New Roman" w:eastAsia="Times New Roman" w:hAnsi="Times New Roman" w:cs="Times New Roman"/>
          <w:sz w:val="24"/>
          <w:szCs w:val="24"/>
        </w:rPr>
        <w:t>(</w:t>
      </w:r>
      <w:r w:rsidR="00AA120D" w:rsidRPr="002A5504">
        <w:rPr>
          <w:rFonts w:ascii="Times New Roman" w:hAnsi="Times New Roman" w:cs="Times New Roman"/>
          <w:sz w:val="24"/>
          <w:szCs w:val="24"/>
        </w:rPr>
        <w:t xml:space="preserve">в Закон Кыргызской Республики «О банкротстве (несостоятельности)», </w:t>
      </w:r>
      <w:r w:rsidR="00AA120D" w:rsidRPr="002A5504">
        <w:rPr>
          <w:rFonts w:ascii="Times New Roman" w:hAnsi="Times New Roman" w:cs="Times New Roman"/>
          <w:bCs/>
          <w:sz w:val="24"/>
          <w:szCs w:val="24"/>
        </w:rPr>
        <w:t>Закон Кыргызской Республики «О лицензионно-разрешительной системе в Кыргызской Республике»</w:t>
      </w:r>
      <w:r w:rsidR="00AA120D" w:rsidRPr="002A5504">
        <w:rPr>
          <w:rFonts w:ascii="Times New Roman" w:eastAsia="Times New Roman" w:hAnsi="Times New Roman" w:cs="Times New Roman"/>
          <w:sz w:val="24"/>
          <w:szCs w:val="24"/>
        </w:rPr>
        <w:t xml:space="preserve">)» 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 в целях оптимизации государственного управления</w:t>
      </w:r>
      <w:r w:rsidR="00F10936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повышения роли кредиторов в сфере процесса банкротства. </w:t>
      </w:r>
    </w:p>
    <w:p w:rsidR="008A529D" w:rsidRPr="002A5504" w:rsidRDefault="008A529D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Законопроектом в пакете вносятся поправки в Законы Кыргызской Республики «О банкротстве (несостоятельности)» и «О лицензионно-разрешительной системе в Кыргызской Р</w:t>
      </w:r>
      <w:r w:rsidR="00AA120D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еспублике», </w:t>
      </w:r>
      <w:r w:rsidR="00CC7604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</w:t>
      </w:r>
      <w:r w:rsidR="00AA120D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 нормы</w:t>
      </w:r>
      <w:r w:rsidR="00CC7604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о банкротстве</w:t>
      </w:r>
      <w:r w:rsidR="00AA120D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приводятся в соответствие с Кодексом Кыргызской Республики о нарушениях.</w:t>
      </w:r>
    </w:p>
    <w:p w:rsidR="008A529D" w:rsidRPr="002A5504" w:rsidRDefault="008A529D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реализации процесса банкротства имеется ряд проблем, негативно отража</w:t>
      </w:r>
      <w:r w:rsidR="00443F36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F10936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</w:t>
      </w:r>
      <w:r w:rsidR="00E04208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эффективном обеспечении</w:t>
      </w:r>
      <w:r w:rsidR="00F10936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 банкротства и выражающихся низкой возвратностью финансовых сре</w:t>
      </w:r>
      <w:proofErr w:type="gramStart"/>
      <w:r w:rsidR="00F10936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кр</w:t>
      </w:r>
      <w:proofErr w:type="gramEnd"/>
      <w:r w:rsidR="00F10936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едиторам, большими затратами на обеспечение процесса банкротства, низким уровнем 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реабилитированных должников, </w:t>
      </w:r>
      <w:r w:rsidR="00906D3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излишний бюрократией 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т.д.</w:t>
      </w:r>
    </w:p>
    <w:p w:rsidR="00822949" w:rsidRPr="002A5504" w:rsidRDefault="008A529D" w:rsidP="00AA12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тем</w:t>
      </w:r>
      <w:r w:rsidR="00E04208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06D3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факторов</w:t>
      </w:r>
      <w:r w:rsidR="00443F36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отрицательно влияющих </w:t>
      </w:r>
      <w:r w:rsidR="00906D3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обеспечении процесса банкротства </w:t>
      </w:r>
      <w:r w:rsidR="00822949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="00906D3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то, что между кредитора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906D3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и и должника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906D3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 </w:t>
      </w:r>
      <w:r w:rsidR="00906D3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уполномоченный государственный орган по делам банкротства, который выступает не только </w:t>
      </w:r>
      <w:r w:rsidR="00906D32" w:rsidRPr="002A5504">
        <w:rPr>
          <w:rFonts w:ascii="Times New Roman" w:hAnsi="Times New Roman" w:cs="Times New Roman"/>
          <w:sz w:val="24"/>
          <w:szCs w:val="24"/>
        </w:rPr>
        <w:t xml:space="preserve">единственным представителем государства в вопросах возбуждения процедур процесса банкротства должников, в отношении которых государство является кредитором, </w:t>
      </w:r>
      <w:r w:rsidR="00822949" w:rsidRPr="002A5504">
        <w:rPr>
          <w:rFonts w:ascii="Times New Roman" w:hAnsi="Times New Roman" w:cs="Times New Roman"/>
          <w:sz w:val="24"/>
          <w:szCs w:val="24"/>
        </w:rPr>
        <w:t xml:space="preserve">но и </w:t>
      </w:r>
      <w:r w:rsidR="00906D32" w:rsidRPr="002A5504">
        <w:rPr>
          <w:rFonts w:ascii="Times New Roman" w:hAnsi="Times New Roman" w:cs="Times New Roman"/>
          <w:sz w:val="24"/>
          <w:szCs w:val="24"/>
        </w:rPr>
        <w:t>также осуществляет контроль за исполнением администраторами в процессе банкротства требований законодательства</w:t>
      </w:r>
      <w:proofErr w:type="gramEnd"/>
      <w:r w:rsidR="00906D32" w:rsidRPr="002A5504">
        <w:rPr>
          <w:rFonts w:ascii="Times New Roman" w:hAnsi="Times New Roman" w:cs="Times New Roman"/>
          <w:sz w:val="24"/>
          <w:szCs w:val="24"/>
        </w:rPr>
        <w:t>; назначает, отстраняет и освобождает администратора при проведении процесса</w:t>
      </w:r>
      <w:r w:rsidR="00822949" w:rsidRPr="002A5504">
        <w:rPr>
          <w:rFonts w:ascii="Times New Roman" w:hAnsi="Times New Roman" w:cs="Times New Roman"/>
          <w:sz w:val="24"/>
          <w:szCs w:val="24"/>
        </w:rPr>
        <w:t xml:space="preserve"> банкротства и</w:t>
      </w:r>
      <w:r w:rsidR="00906D32" w:rsidRPr="002A5504">
        <w:rPr>
          <w:rFonts w:ascii="Times New Roman" w:hAnsi="Times New Roman" w:cs="Times New Roman"/>
          <w:sz w:val="24"/>
          <w:szCs w:val="24"/>
        </w:rPr>
        <w:t xml:space="preserve"> иные полномочия, предоставленные ему законами и иными нормативными правовыми актами</w:t>
      </w:r>
      <w:r w:rsidR="00822949" w:rsidRPr="002A5504">
        <w:rPr>
          <w:rFonts w:ascii="Times New Roman" w:hAnsi="Times New Roman" w:cs="Times New Roman"/>
          <w:sz w:val="24"/>
          <w:szCs w:val="24"/>
        </w:rPr>
        <w:t>.</w:t>
      </w:r>
    </w:p>
    <w:p w:rsidR="004D6762" w:rsidRPr="002A5504" w:rsidRDefault="00822949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по </w:t>
      </w:r>
      <w:r w:rsidR="0016186E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уполномоченного государственного 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органа, а также </w:t>
      </w:r>
      <w:r w:rsidR="009D7989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полнения им наделенных полномочий </w:t>
      </w:r>
      <w:r w:rsidR="008A529D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имеется</w:t>
      </w:r>
      <w:r w:rsidR="009D7989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негативное мнение у 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 процесса банкротства</w:t>
      </w:r>
      <w:r w:rsidR="009D7989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кредиторов и должников.</w:t>
      </w:r>
      <w:r w:rsidR="00A81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7989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этим</w:t>
      </w:r>
      <w:r w:rsidR="00E32A8A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возникает </w:t>
      </w:r>
      <w:r w:rsidR="009D7989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о целесообразности наличия такого гос</w:t>
      </w:r>
      <w:r w:rsidR="00E04208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ударственного </w:t>
      </w:r>
      <w:r w:rsidR="009D7989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 для разрешения</w:t>
      </w:r>
      <w:r w:rsidR="00E32A8A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отношений</w:t>
      </w:r>
      <w:r w:rsidR="009D7989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возникших между участниками процесса банкротства</w:t>
      </w:r>
      <w:r w:rsidR="00E32A8A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529D" w:rsidRPr="002A5504" w:rsidRDefault="005304E4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изложенного</w:t>
      </w:r>
      <w:r w:rsidR="00D307B6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A529D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административной реформы системы государственного управления </w:t>
      </w:r>
      <w:r w:rsidR="004D676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видится необходимость в </w:t>
      </w:r>
      <w:r w:rsidR="00FB068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передаче части функций </w:t>
      </w:r>
      <w:r w:rsidR="00443F36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E04208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епартамента по делам банкротства при Министерстве экономики Кыргызской Республики </w:t>
      </w:r>
      <w:r w:rsidR="00FB068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участникам процесса банкротства: </w:t>
      </w:r>
    </w:p>
    <w:p w:rsidR="008A529D" w:rsidRPr="002A5504" w:rsidRDefault="008A529D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государственным органам (Государственной налоговой службе при Правительстве Кыргызской Республики, Социальному фонду Кыргызской Республики и Агентству по управлению бюджетными кредитами при Министерстве финансов Кыргызской Республики)</w:t>
      </w:r>
      <w:r w:rsidR="004D676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непосредственно является непосредственными кредиторами должников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529D" w:rsidRPr="002A5504" w:rsidRDefault="008A529D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собранию кредиторов и суду;</w:t>
      </w:r>
    </w:p>
    <w:p w:rsidR="008A529D" w:rsidRPr="002A5504" w:rsidRDefault="008A529D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общественным объединениям</w:t>
      </w:r>
      <w:r w:rsidR="004D676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представляющим и защищающим интересы и права 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администраторов.</w:t>
      </w:r>
    </w:p>
    <w:p w:rsidR="002A6D3E" w:rsidRPr="002A5504" w:rsidRDefault="008A529D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частности, для решения поставленных задач з</w:t>
      </w:r>
      <w:r w:rsidR="00FB068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аконопроектом предусматривается </w:t>
      </w:r>
      <w:r w:rsidR="004D676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</w:t>
      </w:r>
      <w:r w:rsidR="002A6D3E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полномочий 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органа по делам о банкротстве</w:t>
      </w:r>
      <w:r w:rsidR="002A6D3E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A529D" w:rsidRPr="002A5504" w:rsidRDefault="00FB0682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E04208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D676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="00E04208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ударственным </w:t>
      </w:r>
      <w:r w:rsidR="008A529D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кредитор</w:t>
      </w:r>
      <w:r w:rsidR="004D676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2A6D3E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D676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инициировании </w:t>
      </w:r>
      <w:r w:rsidR="008A529D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процесса банкротства в отношении </w:t>
      </w:r>
      <w:r w:rsidR="004D676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должников</w:t>
      </w:r>
      <w:r w:rsidR="008A529D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529D" w:rsidRPr="002A5504" w:rsidRDefault="00FB0682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A6D3E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ведение общественных объединений администраторов в части </w:t>
      </w:r>
      <w:r w:rsidR="004D676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и повышения квалификации администраторов</w:t>
      </w:r>
      <w:r w:rsidR="008A529D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529D" w:rsidRPr="002A5504" w:rsidRDefault="00FB0682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A6D3E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ведение судов и собрания кредиторов назначение администраторов</w:t>
      </w:r>
      <w:r w:rsidR="008A529D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A6D3E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с</w:t>
      </w:r>
      <w:r w:rsidR="008A529D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уды </w:t>
      </w:r>
      <w:r w:rsidR="002A6D3E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назначать</w:t>
      </w:r>
      <w:r w:rsidR="008A529D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исполняющих администраторов до первого собрания кредиторов, а собрание кредиторов </w:t>
      </w:r>
      <w:r w:rsidR="002A6D3E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избрать администраторов на первом собрании  кредиторов</w:t>
      </w:r>
      <w:r w:rsidR="008A529D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7604" w:rsidRPr="002A5504" w:rsidRDefault="00CC7604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законопроектом законодательство о банкротстве приводится в соответствие с Кодексом о нарушениях, в части нарушений против порядка управления в сфере банкротства (ст.264-266).</w:t>
      </w:r>
    </w:p>
    <w:p w:rsidR="002F62A1" w:rsidRPr="002A5504" w:rsidRDefault="002A6D3E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</w:t>
      </w:r>
      <w:r w:rsidR="00E04208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законопроектом предлагается </w:t>
      </w:r>
      <w:r w:rsidR="008A529D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отмен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</w:t>
      </w:r>
      <w:r w:rsidR="008A529D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лицензии на осуществление деятельност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B068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администратора и Правительству Кыргызской Республики </w:t>
      </w:r>
      <w:r w:rsidR="002F62A1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положение о порядке выдачи сертификации на осуществление деятельности граждан в качестве администраторов. </w:t>
      </w:r>
    </w:p>
    <w:p w:rsidR="008A529D" w:rsidRPr="002A5504" w:rsidRDefault="008A529D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данного законопроекта поспособствует также устранению коррупционных рисков в процессе назначения, отстранения и освобождения администраторов должника Департаментом</w:t>
      </w:r>
      <w:r w:rsidR="00E04208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делам </w:t>
      </w:r>
      <w:r w:rsidR="00FB0682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банкротства</w:t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529D" w:rsidRPr="002A5504" w:rsidRDefault="008A529D" w:rsidP="008A52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соответствии с Законом Кыргызской Республики «О нормативных правовых актах Кыргызской Республики», настоящий законопроект размещен на официальном сайте Правительства для общественного обсуждения. </w:t>
      </w:r>
    </w:p>
    <w:p w:rsidR="008A529D" w:rsidRPr="002A5504" w:rsidRDefault="008A529D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данного законопроекта не приведет к социальным, экономическим, правовым, правозащитным, гендерным, экологическим и коррупционным последствиям. Поправки, предлагаемые законопроектом, не противоречат действующим нормативно - правовым актам и не требует финансовых средств из республиканского бюджета.</w:t>
      </w:r>
    </w:p>
    <w:p w:rsidR="008A529D" w:rsidRPr="002A5504" w:rsidRDefault="008A529D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регулятивного воздействия к законопроекту разработан в соответствии с  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 сентября 2014 года №559.</w:t>
      </w:r>
    </w:p>
    <w:p w:rsidR="008A529D" w:rsidRPr="002A5504" w:rsidRDefault="008A529D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вышеизложенного проект Закона Кыргызской Республики </w:t>
      </w:r>
      <w:r w:rsidR="00317DD5"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5504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некоторые законодательные акты Кыргызской Республики в сфере процесса банкротства» в установленном порядке направляется на согласование министерствам и ведомствам Кыргызской Республики.</w:t>
      </w:r>
    </w:p>
    <w:p w:rsidR="008A529D" w:rsidRPr="002A5504" w:rsidRDefault="008A529D" w:rsidP="008A52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29D" w:rsidRPr="002A5504" w:rsidRDefault="008A529D" w:rsidP="000825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29D" w:rsidRPr="002A5504" w:rsidRDefault="008A529D" w:rsidP="000825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Министр экономики</w:t>
      </w:r>
    </w:p>
    <w:p w:rsidR="002F4505" w:rsidRDefault="008A529D" w:rsidP="000825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5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 Республики</w:t>
      </w:r>
      <w:r w:rsidRPr="002A5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A5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A5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A5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A5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A81C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bookmarkStart w:id="0" w:name="_GoBack"/>
      <w:bookmarkEnd w:id="0"/>
      <w:r w:rsidRPr="002A5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О.</w:t>
      </w:r>
      <w:r w:rsidR="000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</w:t>
      </w:r>
      <w:r w:rsidRPr="002A5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Панкратов</w:t>
      </w:r>
    </w:p>
    <w:sectPr w:rsidR="002F4505" w:rsidSect="00556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529D"/>
    <w:rsid w:val="00047F4C"/>
    <w:rsid w:val="00082593"/>
    <w:rsid w:val="0016186E"/>
    <w:rsid w:val="002A5504"/>
    <w:rsid w:val="002A6D3E"/>
    <w:rsid w:val="002F4505"/>
    <w:rsid w:val="002F62A1"/>
    <w:rsid w:val="00317DD5"/>
    <w:rsid w:val="00443F36"/>
    <w:rsid w:val="004D6762"/>
    <w:rsid w:val="005304E4"/>
    <w:rsid w:val="00556FF6"/>
    <w:rsid w:val="006C0E67"/>
    <w:rsid w:val="00822949"/>
    <w:rsid w:val="008A529D"/>
    <w:rsid w:val="00906D32"/>
    <w:rsid w:val="009D7989"/>
    <w:rsid w:val="00A81C77"/>
    <w:rsid w:val="00AA120D"/>
    <w:rsid w:val="00B14C3B"/>
    <w:rsid w:val="00CC7604"/>
    <w:rsid w:val="00D307B6"/>
    <w:rsid w:val="00E04208"/>
    <w:rsid w:val="00E32A8A"/>
    <w:rsid w:val="00E63BCD"/>
    <w:rsid w:val="00F10936"/>
    <w:rsid w:val="00FB0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semiHidden/>
    <w:unhideWhenUsed/>
    <w:rsid w:val="00082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uiPriority w:val="99"/>
    <w:semiHidden/>
    <w:rsid w:val="00082593"/>
  </w:style>
  <w:style w:type="character" w:customStyle="1" w:styleId="1">
    <w:name w:val="Нижний колонтитул Знак1"/>
    <w:basedOn w:val="a0"/>
    <w:link w:val="a3"/>
    <w:uiPriority w:val="99"/>
    <w:semiHidden/>
    <w:locked/>
    <w:rsid w:val="000825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semiHidden/>
    <w:unhideWhenUsed/>
    <w:rsid w:val="00082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uiPriority w:val="99"/>
    <w:semiHidden/>
    <w:rsid w:val="00082593"/>
  </w:style>
  <w:style w:type="character" w:customStyle="1" w:styleId="1">
    <w:name w:val="Нижний колонтитул Знак1"/>
    <w:basedOn w:val="a0"/>
    <w:link w:val="a3"/>
    <w:uiPriority w:val="99"/>
    <w:semiHidden/>
    <w:locked/>
    <w:rsid w:val="00082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Джусумалиев Нурлан. С</dc:creator>
  <cp:lastModifiedBy>Мурсабекова Индира</cp:lastModifiedBy>
  <cp:revision>15</cp:revision>
  <dcterms:created xsi:type="dcterms:W3CDTF">2018-08-03T11:43:00Z</dcterms:created>
  <dcterms:modified xsi:type="dcterms:W3CDTF">2018-10-23T10:35:00Z</dcterms:modified>
</cp:coreProperties>
</file>